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86B43" w14:textId="109C00D8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 w:rsidR="00BA1797">
        <w:rPr>
          <w:b/>
          <w:szCs w:val="24"/>
        </w:rPr>
        <w:t>2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DF7BAB7" w14:textId="465F4B34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 w:rsidR="00BA1797">
        <w:rPr>
          <w:b/>
          <w:szCs w:val="24"/>
        </w:rPr>
        <w:t>5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13C2BC00" w14:textId="07A79A2A" w:rsidR="00FC206D" w:rsidRDefault="00F6634E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Homologação</w:t>
      </w:r>
      <w:r w:rsidR="00FC206D">
        <w:rPr>
          <w:rFonts w:cs="Times New Roman"/>
          <w:szCs w:val="24"/>
        </w:rPr>
        <w:t xml:space="preserve"> do Resultado Final do Processo Seletivo Simplificado</w:t>
      </w:r>
    </w:p>
    <w:p w14:paraId="30B30459" w14:textId="7714AA0B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001/2024</w:t>
      </w:r>
      <w:r w:rsidR="00F6634E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Edital nº 002/2024</w:t>
      </w:r>
      <w:r w:rsidR="00BA1797">
        <w:rPr>
          <w:rFonts w:cs="Times New Roman"/>
          <w:szCs w:val="24"/>
        </w:rPr>
        <w:t>,</w:t>
      </w:r>
      <w:r w:rsidR="00BA1797" w:rsidRPr="00BA1797">
        <w:rPr>
          <w:rFonts w:cs="Times New Roman"/>
          <w:szCs w:val="24"/>
        </w:rPr>
        <w:t xml:space="preserve"> </w:t>
      </w:r>
      <w:r w:rsidR="00BA1797">
        <w:rPr>
          <w:rFonts w:cs="Times New Roman"/>
          <w:szCs w:val="24"/>
        </w:rPr>
        <w:t>Edital nº 003/2024</w:t>
      </w:r>
      <w:r w:rsidR="00F6634E">
        <w:rPr>
          <w:rFonts w:cs="Times New Roman"/>
          <w:szCs w:val="24"/>
        </w:rPr>
        <w:t xml:space="preserve"> e o Edital nº 00</w:t>
      </w:r>
      <w:r w:rsidR="00BA1797">
        <w:rPr>
          <w:rFonts w:cs="Times New Roman"/>
          <w:szCs w:val="24"/>
        </w:rPr>
        <w:t>4</w:t>
      </w:r>
      <w:r w:rsidR="00F6634E">
        <w:rPr>
          <w:rFonts w:cs="Times New Roman"/>
          <w:szCs w:val="24"/>
        </w:rPr>
        <w:t>/2024</w:t>
      </w:r>
      <w:r>
        <w:rPr>
          <w:rFonts w:cs="Times New Roman"/>
          <w:szCs w:val="24"/>
        </w:rPr>
        <w:t>, torna público:</w:t>
      </w:r>
    </w:p>
    <w:p w14:paraId="5EBA9496" w14:textId="7DFE8CA9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</w:t>
      </w:r>
      <w:r w:rsidR="00F6634E">
        <w:rPr>
          <w:rFonts w:cs="Times New Roman"/>
          <w:szCs w:val="24"/>
        </w:rPr>
        <w:t>A Homologação</w:t>
      </w:r>
      <w:r>
        <w:rPr>
          <w:rFonts w:cs="Times New Roman"/>
          <w:szCs w:val="24"/>
        </w:rPr>
        <w:t xml:space="preserve"> Resultado Final do Processo Seletivo Simplificado nº 00</w:t>
      </w:r>
      <w:r w:rsidR="00BA1797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/2024, como segue, por ordem de classificação, nome, data de nascimento e pontuação, </w:t>
      </w:r>
      <w:r w:rsidR="00BA1797" w:rsidRPr="00BA1797">
        <w:rPr>
          <w:rFonts w:cs="Times New Roman"/>
          <w:szCs w:val="24"/>
        </w:rPr>
        <w:t>sendo para o cargo de Motorista II, a partir do terceiro colocado, incluído este, destinação à vaga de cadastro reserva e sendo para o cargo de Auxiliar de Pedreiro, a partir do segundo colocado, incluído este, destinação à vaga de cadastro reserva, pela ordem</w:t>
      </w:r>
      <w:r>
        <w:rPr>
          <w:rFonts w:cs="Times New Roman"/>
          <w:szCs w:val="24"/>
        </w:rPr>
        <w:t>:</w:t>
      </w:r>
    </w:p>
    <w:p w14:paraId="4033E0BA" w14:textId="77777777" w:rsidR="00BA1797" w:rsidRPr="00B575E9" w:rsidRDefault="00BA1797" w:rsidP="00BA1797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ED6CF2">
        <w:rPr>
          <w:b/>
          <w:sz w:val="22"/>
        </w:rPr>
        <w:t>MOTORISTA II</w:t>
      </w:r>
      <w:r>
        <w:rPr>
          <w:b/>
          <w:sz w:val="22"/>
        </w:rPr>
        <w:t xml:space="preserve">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BA1797" w:rsidRPr="00F0418F" w14:paraId="3024DF3C" w14:textId="77777777" w:rsidTr="00D862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2387" w14:textId="77777777" w:rsidR="00BA1797" w:rsidRPr="00C16C8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B15B" w14:textId="77777777" w:rsidR="00BA1797" w:rsidRPr="00C16C8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DC8E" w14:textId="77777777" w:rsidR="00BA1797" w:rsidRPr="00C16C8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0E06" w14:textId="77777777" w:rsidR="00BA1797" w:rsidRPr="00C16C8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BA1797" w:rsidRPr="00F0418F" w14:paraId="0F6B97DE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4DFBC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7E818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EDSON BERBEL BELINI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AE6C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32693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85,3</w:t>
            </w:r>
          </w:p>
        </w:tc>
      </w:tr>
      <w:tr w:rsidR="00BA1797" w:rsidRPr="00F0418F" w14:paraId="56413A18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DD78C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2DCAC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 xml:space="preserve">RONALDO APARECIDO PELAIS SOARES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8588D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D730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</w:t>
            </w:r>
            <w:r>
              <w:t>,0</w:t>
            </w:r>
          </w:p>
        </w:tc>
      </w:tr>
      <w:tr w:rsidR="00BA1797" w:rsidRPr="00F0418F" w14:paraId="65623DCD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E9139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5FDC5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MAYK CELÃO SARAIVA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51BAC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37CA8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85,0</w:t>
            </w:r>
          </w:p>
        </w:tc>
      </w:tr>
      <w:tr w:rsidR="00BA1797" w:rsidRPr="00F0418F" w14:paraId="3E78F2D8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9DC95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00451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TIAGO CARVALHO ROZARIO.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25624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7E30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83,8</w:t>
            </w:r>
          </w:p>
        </w:tc>
      </w:tr>
      <w:tr w:rsidR="00BA1797" w:rsidRPr="00F0418F" w14:paraId="651CEDD2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2887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497A4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BRUNO DO NASCIMENTO FERREIRA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24D4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9FF9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80,5</w:t>
            </w:r>
          </w:p>
        </w:tc>
      </w:tr>
      <w:tr w:rsidR="00BA1797" w:rsidRPr="00F0418F" w14:paraId="47DB48B5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C6D61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CDEC8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JUNIOR CESAR MARTINS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B6F81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18153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79,6</w:t>
            </w:r>
          </w:p>
        </w:tc>
      </w:tr>
      <w:tr w:rsidR="00BA1797" w:rsidRPr="00F0418F" w14:paraId="1CEAE94B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35D3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AB2F8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CLAUDIONIR SODEIRO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0D3B3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3A64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74,1</w:t>
            </w:r>
          </w:p>
        </w:tc>
      </w:tr>
      <w:tr w:rsidR="00BA1797" w:rsidRPr="00F0418F" w14:paraId="1B8F445C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4A95A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1C9FE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LEANDRO HONÓRIO DA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F0F7A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1C56A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73,5</w:t>
            </w:r>
          </w:p>
        </w:tc>
      </w:tr>
      <w:tr w:rsidR="00BA1797" w:rsidRPr="00F0418F" w14:paraId="59628FA0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3085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859E1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CLAUDECIR BRANDÃO DE OLIVEIRA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CAE02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27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C4F14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71,9</w:t>
            </w:r>
          </w:p>
        </w:tc>
      </w:tr>
    </w:tbl>
    <w:p w14:paraId="48CA23E0" w14:textId="77777777" w:rsidR="00162D92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55EAFFD8" w14:textId="77777777" w:rsidR="00BA1797" w:rsidRDefault="00BA1797" w:rsidP="00BA1797">
      <w:pPr>
        <w:jc w:val="center"/>
        <w:rPr>
          <w:b/>
          <w:sz w:val="22"/>
        </w:rPr>
      </w:pPr>
    </w:p>
    <w:p w14:paraId="278CDE85" w14:textId="6AB8FDBC" w:rsidR="00BA1797" w:rsidRPr="00ED6CF2" w:rsidRDefault="00BA1797" w:rsidP="00BA1797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415668">
        <w:rPr>
          <w:b/>
          <w:sz w:val="22"/>
        </w:rPr>
        <w:t>AUXILIAR DE PEDREIRO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BA1797" w:rsidRPr="00F0418F" w14:paraId="10A9E9FF" w14:textId="77777777" w:rsidTr="00D862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167C9" w14:textId="77777777" w:rsidR="00BA1797" w:rsidRPr="00C16C8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7133" w14:textId="77777777" w:rsidR="00BA1797" w:rsidRPr="00C16C8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6993" w14:textId="77777777" w:rsidR="00BA1797" w:rsidRPr="00C16C8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0125" w14:textId="77777777" w:rsidR="00BA1797" w:rsidRPr="00C16C8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BA1797" w:rsidRPr="00F0418F" w14:paraId="34790D72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915C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F5953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JOSE ALEXANDRE ANTUNES DE SOUZA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BC5E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1153F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79,9</w:t>
            </w:r>
          </w:p>
        </w:tc>
      </w:tr>
      <w:tr w:rsidR="00BA1797" w:rsidRPr="00F0418F" w14:paraId="7B393B77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5961F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CF695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ODAIR JOSE BRESSAN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C8B5F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B7BCE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79,0</w:t>
            </w:r>
          </w:p>
        </w:tc>
      </w:tr>
    </w:tbl>
    <w:p w14:paraId="78A2ED2A" w14:textId="77777777" w:rsidR="00BA1797" w:rsidRDefault="00BA1797" w:rsidP="00BA1797">
      <w:pPr>
        <w:spacing w:after="0" w:line="240" w:lineRule="auto"/>
        <w:rPr>
          <w:b/>
          <w:sz w:val="20"/>
          <w:szCs w:val="20"/>
        </w:rPr>
      </w:pPr>
    </w:p>
    <w:p w14:paraId="1D715387" w14:textId="77777777" w:rsidR="00BA1797" w:rsidRDefault="00BA1797" w:rsidP="00BA1797">
      <w:pPr>
        <w:spacing w:after="0" w:line="240" w:lineRule="auto"/>
        <w:jc w:val="right"/>
        <w:rPr>
          <w:b/>
          <w:sz w:val="20"/>
          <w:szCs w:val="20"/>
        </w:rPr>
      </w:pPr>
    </w:p>
    <w:p w14:paraId="2DCDA2E9" w14:textId="674A63F8" w:rsidR="006F5F2F" w:rsidRPr="00BA1797" w:rsidRDefault="00BA1797" w:rsidP="00BA1797">
      <w:pPr>
        <w:spacing w:after="0" w:line="240" w:lineRule="auto"/>
        <w:jc w:val="right"/>
        <w:rPr>
          <w:b/>
          <w:szCs w:val="24"/>
        </w:rPr>
      </w:pPr>
      <w:r>
        <w:rPr>
          <w:b/>
          <w:sz w:val="20"/>
          <w:szCs w:val="20"/>
        </w:rPr>
        <w:t xml:space="preserve"> </w:t>
      </w:r>
      <w:r w:rsidRPr="00A51E74">
        <w:rPr>
          <w:b/>
          <w:szCs w:val="24"/>
        </w:rPr>
        <w:t xml:space="preserve">Esperança Nova, </w:t>
      </w:r>
      <w:r>
        <w:rPr>
          <w:b/>
          <w:szCs w:val="24"/>
        </w:rPr>
        <w:t>1</w:t>
      </w:r>
      <w:r>
        <w:rPr>
          <w:b/>
          <w:szCs w:val="24"/>
        </w:rPr>
        <w:t>3</w:t>
      </w:r>
      <w:r w:rsidRPr="00A51E74">
        <w:rPr>
          <w:b/>
          <w:szCs w:val="24"/>
        </w:rPr>
        <w:t xml:space="preserve"> de </w:t>
      </w:r>
      <w:r>
        <w:rPr>
          <w:b/>
          <w:szCs w:val="24"/>
        </w:rPr>
        <w:t>abril</w:t>
      </w:r>
      <w:r w:rsidRPr="00A51E74">
        <w:rPr>
          <w:b/>
          <w:szCs w:val="24"/>
        </w:rPr>
        <w:t xml:space="preserve"> de 202</w:t>
      </w:r>
      <w:r>
        <w:rPr>
          <w:b/>
          <w:szCs w:val="24"/>
        </w:rPr>
        <w:t>4</w:t>
      </w:r>
      <w:r w:rsidRPr="00A51E74">
        <w:rPr>
          <w:b/>
          <w:szCs w:val="24"/>
        </w:rPr>
        <w:t>.</w:t>
      </w:r>
    </w:p>
    <w:p w14:paraId="5E3BF543" w14:textId="0C759EAA" w:rsidR="00520F5E" w:rsidRDefault="00520F5E" w:rsidP="00BA1797">
      <w:pPr>
        <w:tabs>
          <w:tab w:val="left" w:pos="8931"/>
        </w:tabs>
        <w:spacing w:after="0" w:line="240" w:lineRule="auto"/>
        <w:rPr>
          <w:rFonts w:cs="Times New Roman"/>
          <w:sz w:val="22"/>
        </w:rPr>
      </w:pPr>
    </w:p>
    <w:p w14:paraId="4F543A8F" w14:textId="77777777" w:rsidR="00BA1797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sz w:val="22"/>
        </w:rPr>
      </w:pPr>
    </w:p>
    <w:p w14:paraId="751D4535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lastRenderedPageBreak/>
        <w:t>ANDREIA AMORIM ZARELLI DE MORAIS</w:t>
      </w:r>
    </w:p>
    <w:p w14:paraId="7EF506E0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Presidente</w:t>
      </w:r>
    </w:p>
    <w:p w14:paraId="1915ACB3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F8F031A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C76DF80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ab/>
      </w:r>
    </w:p>
    <w:p w14:paraId="5769106F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4A8517B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RAFAEL DIEGO PERES</w:t>
      </w:r>
    </w:p>
    <w:p w14:paraId="784ACFBF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Secretário</w:t>
      </w:r>
    </w:p>
    <w:p w14:paraId="6910BA29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1C2A6C3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38467F2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A9F72AB" w14:textId="77777777" w:rsidR="00BA1797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61FED98B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8EC9805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KÉSIE VIVIANE BETIN. DE SOUZA</w:t>
      </w:r>
    </w:p>
    <w:p w14:paraId="7790A838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03925339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F8F7452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D6E339F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90DF09E" w14:textId="77777777" w:rsidR="00BA1797" w:rsidRPr="00415668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66D4B909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VALDIR TANJONI</w:t>
      </w:r>
    </w:p>
    <w:p w14:paraId="09CB6DBB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5C3D6225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9EAFCA9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41D80E8" w14:textId="77777777" w:rsidR="00BA1797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5AE73E90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45804EF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JHONATTAN WESLEY TRAINOTTI</w:t>
      </w:r>
    </w:p>
    <w:p w14:paraId="6FC230DE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07D9B228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5946599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90A79D8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9C40EE1" w14:textId="77777777" w:rsidR="00BA1797" w:rsidRPr="00415668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17BB835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RICARDO IANCHE</w:t>
      </w:r>
    </w:p>
    <w:p w14:paraId="3256CDCE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472217C0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1F5F845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4422889" w14:textId="77777777" w:rsidR="00BA1797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E5108D6" w14:textId="77777777" w:rsidR="00BA1797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3D7B8CD3" w14:textId="77777777" w:rsidR="00BA1797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03E47DEA" w14:textId="77777777" w:rsidR="00BA1797" w:rsidRPr="00415668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5CCB921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9E71A74" w14:textId="77777777" w:rsidR="00BA1797" w:rsidRPr="00415668" w:rsidRDefault="00BA1797" w:rsidP="00BA1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 xml:space="preserve">                   CENTRO DE FORMAÇÃO DE CONDUTORES ALTÔNIA LTDA</w:t>
      </w:r>
    </w:p>
    <w:p w14:paraId="41EEAA88" w14:textId="77777777" w:rsidR="00BA1797" w:rsidRPr="006E2CB4" w:rsidRDefault="00BA1797" w:rsidP="00BA1797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415668">
        <w:rPr>
          <w:rFonts w:cs="Times New Roman"/>
          <w:b/>
          <w:sz w:val="22"/>
        </w:rPr>
        <w:t>Membro</w:t>
      </w:r>
    </w:p>
    <w:p w14:paraId="4A53351B" w14:textId="77777777" w:rsidR="00BA1797" w:rsidRPr="006E2CB4" w:rsidRDefault="00BA1797" w:rsidP="00BA1797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sectPr w:rsidR="00BA1797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379584">
    <w:abstractNumId w:val="5"/>
  </w:num>
  <w:num w:numId="2" w16cid:durableId="895818445">
    <w:abstractNumId w:val="6"/>
  </w:num>
  <w:num w:numId="3" w16cid:durableId="1893271098">
    <w:abstractNumId w:val="2"/>
  </w:num>
  <w:num w:numId="4" w16cid:durableId="765154451">
    <w:abstractNumId w:val="9"/>
  </w:num>
  <w:num w:numId="5" w16cid:durableId="408424458">
    <w:abstractNumId w:val="1"/>
  </w:num>
  <w:num w:numId="6" w16cid:durableId="521239682">
    <w:abstractNumId w:val="3"/>
  </w:num>
  <w:num w:numId="7" w16cid:durableId="1963882206">
    <w:abstractNumId w:val="7"/>
  </w:num>
  <w:num w:numId="8" w16cid:durableId="1562213485">
    <w:abstractNumId w:val="8"/>
  </w:num>
  <w:num w:numId="9" w16cid:durableId="1981035046">
    <w:abstractNumId w:val="10"/>
  </w:num>
  <w:num w:numId="10" w16cid:durableId="1442653322">
    <w:abstractNumId w:val="11"/>
  </w:num>
  <w:num w:numId="11" w16cid:durableId="504322056">
    <w:abstractNumId w:val="4"/>
  </w:num>
  <w:num w:numId="12" w16cid:durableId="32198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A1797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819FD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6634E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Usuario</cp:lastModifiedBy>
  <cp:revision>2</cp:revision>
  <cp:lastPrinted>2020-04-15T16:29:00Z</cp:lastPrinted>
  <dcterms:created xsi:type="dcterms:W3CDTF">2024-04-12T16:29:00Z</dcterms:created>
  <dcterms:modified xsi:type="dcterms:W3CDTF">2024-04-12T16:29:00Z</dcterms:modified>
</cp:coreProperties>
</file>